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顺产分娩后妈妈还应做些什么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</w:rPr>
        <w:t>即时饮食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原因孕妈妈们需要立即进食，以达到快速补充能量和营养物质的目的。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建议: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1食物要求以蛋白质、维生素、纤维素、热量等均含量较高的食材为主，且烹调方法应以易消化为主，可选择熬粥、煲汤等，尤以汤类为宜，例如肉末粥、蒸蛋羹、馄饨、面条、圆子汤、鸡汤、鱼汤、蛋花汤等。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2要控制产气类食物的摄入量，如蒜苗、韭菜、粗杂粮、豆类、花生、庶糖、白砂糖、汽水等，以免消化道内气体量过大对子宫造成挤压，从而造成产后出血几率增加。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尽早下床排空膀胱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原因:充盈的膀胱可影响子宫收缩。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建议: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①即时饮食，多饮水或汤类。</w:t>
      </w:r>
    </w:p>
    <w:p>
      <w:pPr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②鼓</w:t>
      </w:r>
      <w:r>
        <w:rPr>
          <w:rFonts w:hint="eastAsia"/>
          <w:sz w:val="32"/>
          <w:szCs w:val="32"/>
        </w:rPr>
        <w:t>励自然分娩后4~6小时内自解小便，无需担心伤口裂开。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③产后自解小便时，必须要有医护人员协助或者家属全程陪同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会阴伤口或切口的护理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原因:</w:t>
      </w:r>
      <w:r>
        <w:rPr>
          <w:rFonts w:hint="eastAsia"/>
          <w:sz w:val="32"/>
          <w:szCs w:val="32"/>
        </w:rPr>
        <w:t>①</w:t>
      </w:r>
      <w:r>
        <w:rPr>
          <w:rFonts w:hint="eastAsia"/>
          <w:sz w:val="32"/>
          <w:szCs w:val="32"/>
          <w:lang w:eastAsia="zh-CN"/>
        </w:rPr>
        <w:t>分娩后，宫颈尚未闭合，子宫腔内胎盘剥离后有较大创面;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②</w:t>
      </w:r>
      <w:r>
        <w:rPr>
          <w:rFonts w:hint="eastAsia" w:ascii="宋体" w:hAnsi="宋体" w:cs="宋体"/>
          <w:sz w:val="32"/>
          <w:szCs w:val="32"/>
          <w:lang w:eastAsia="zh-CN"/>
        </w:rPr>
        <w:t>恶</w:t>
      </w:r>
      <w:r>
        <w:rPr>
          <w:rFonts w:hint="eastAsia"/>
          <w:sz w:val="32"/>
          <w:szCs w:val="32"/>
          <w:lang w:eastAsia="zh-CN"/>
        </w:rPr>
        <w:t>露在阴道和会阴部存留，为细菌生长提供有利环境。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建议: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①</w:t>
      </w:r>
      <w:r>
        <w:rPr>
          <w:rFonts w:hint="eastAsia"/>
          <w:sz w:val="32"/>
          <w:szCs w:val="32"/>
          <w:lang w:eastAsia="zh-CN"/>
        </w:rPr>
        <w:t>做好会阴部清洁卫生，穿棉质宽松内衣裤、大小便后用温开水清洗会阴部、使用透气性好的卫生棉、勤更换，卧床休息时建议不穿内裤、避免闷热、预防感染；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②</w:t>
      </w:r>
      <w:r>
        <w:rPr>
          <w:rFonts w:hint="eastAsia"/>
          <w:sz w:val="32"/>
          <w:szCs w:val="32"/>
          <w:lang w:eastAsia="zh-CN"/>
        </w:rPr>
        <w:t>如有会阴侧切，休息时应多向健则卧位睡；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③</w:t>
      </w:r>
      <w:r>
        <w:rPr>
          <w:rFonts w:hint="eastAsia"/>
          <w:sz w:val="32"/>
          <w:szCs w:val="32"/>
          <w:lang w:eastAsia="zh-CN"/>
        </w:rPr>
        <w:t>若有伤口剧烈疼痛或肛门坠胀时，可汇报医护人员进行评估。</w:t>
      </w: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四、母乳喂养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原因:母乳是孕妈妈们送给宝宝最天然珍贵的礼物，母乳喂养对母婴双方均益处多多，尤其对婴儿提供了其他代乳品无法实现的免疫物质。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建议: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①鼓励孕妈妈们选择母乳喂养;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②胎儿娩出后尽早行“三早”措施:早接触、早吸吮、早开奶;我院设有母乳喂养咨询门诊，母乳喂养中如遇问题，可向专业人员寻求帮助。</w:t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5"/>
        <w:b/>
        <w:color w:val="660066"/>
      </w:rPr>
    </w:pPr>
    <w:r>
      <w:rPr>
        <w:b/>
        <w:color w:val="660066"/>
      </w:rPr>
      <w:fldChar w:fldCharType="begin"/>
    </w:r>
    <w:r>
      <w:rPr>
        <w:rStyle w:val="5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5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8A380"/>
    <w:multiLevelType w:val="singleLevel"/>
    <w:tmpl w:val="4D28A3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AAA17DA"/>
    <w:rsid w:val="1DA42482"/>
    <w:rsid w:val="208B4D0B"/>
    <w:rsid w:val="274E6881"/>
    <w:rsid w:val="4A06037C"/>
    <w:rsid w:val="4F657CFF"/>
    <w:rsid w:val="515849BA"/>
    <w:rsid w:val="51E94776"/>
    <w:rsid w:val="58000EC3"/>
    <w:rsid w:val="5B84759A"/>
    <w:rsid w:val="6A0C02BB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1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2025-05-19T08:38:32Z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