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A1" w:rsidRDefault="005F33A1">
      <w:pPr>
        <w:pStyle w:val="a3"/>
        <w:rPr>
          <w:rFonts w:ascii="仿宋_GB2312" w:eastAsia="仿宋_GB2312" w:cs="仿宋_GB2312" w:hint="eastAsia"/>
          <w:sz w:val="16"/>
          <w:szCs w:val="16"/>
        </w:rPr>
      </w:pPr>
    </w:p>
    <w:p w:rsidR="005F33A1" w:rsidRDefault="0008707F" w:rsidP="00D24529">
      <w:pPr>
        <w:spacing w:before="48" w:line="219" w:lineRule="auto"/>
        <w:jc w:val="center"/>
        <w:outlineLvl w:val="0"/>
        <w:rPr>
          <w:rFonts w:ascii="宋体" w:eastAsia="宋体" w:hAnsi="宋体" w:cs="宋体" w:hint="eastAsia"/>
          <w:b/>
          <w:bCs/>
          <w:spacing w:val="-3"/>
          <w:sz w:val="36"/>
          <w:szCs w:val="36"/>
          <w:lang w:eastAsia="zh-CN"/>
        </w:rPr>
      </w:pPr>
      <w:bookmarkStart w:id="0" w:name="_GoBack"/>
      <w:r>
        <w:rPr>
          <w:rFonts w:ascii="宋体" w:eastAsia="宋体" w:hAnsi="宋体" w:cs="宋体" w:hint="eastAsia"/>
          <w:b/>
          <w:bCs/>
          <w:spacing w:val="-4"/>
          <w:sz w:val="36"/>
          <w:szCs w:val="36"/>
          <w:lang w:eastAsia="zh-CN"/>
        </w:rPr>
        <w:t>遵义市播州区</w:t>
      </w:r>
      <w:r>
        <w:rPr>
          <w:rFonts w:ascii="宋体" w:eastAsia="宋体" w:hAnsi="宋体" w:cs="宋体"/>
          <w:b/>
          <w:bCs/>
          <w:spacing w:val="-4"/>
          <w:sz w:val="36"/>
          <w:szCs w:val="36"/>
          <w:lang w:eastAsia="zh-CN"/>
        </w:rPr>
        <w:t>人民医院</w:t>
      </w:r>
      <w:r>
        <w:rPr>
          <w:rFonts w:ascii="宋体" w:eastAsia="宋体" w:hAnsi="宋体" w:cs="宋体"/>
          <w:b/>
          <w:bCs/>
          <w:spacing w:val="-3"/>
          <w:sz w:val="36"/>
          <w:szCs w:val="36"/>
          <w:lang w:eastAsia="zh-CN"/>
        </w:rPr>
        <w:t>门诊</w:t>
      </w:r>
      <w:r w:rsidR="006E2232">
        <w:rPr>
          <w:rFonts w:ascii="宋体" w:eastAsia="宋体" w:hAnsi="宋体" w:cs="宋体" w:hint="eastAsia"/>
          <w:b/>
          <w:bCs/>
          <w:spacing w:val="-3"/>
          <w:sz w:val="36"/>
          <w:szCs w:val="36"/>
          <w:lang w:eastAsia="zh-CN"/>
        </w:rPr>
        <w:t>参保</w:t>
      </w:r>
      <w:r>
        <w:rPr>
          <w:rFonts w:ascii="宋体" w:eastAsia="宋体" w:hAnsi="宋体" w:cs="宋体"/>
          <w:b/>
          <w:bCs/>
          <w:spacing w:val="-3"/>
          <w:sz w:val="36"/>
          <w:szCs w:val="36"/>
          <w:lang w:eastAsia="zh-CN"/>
        </w:rPr>
        <w:t>患者代开药申请表</w:t>
      </w:r>
    </w:p>
    <w:bookmarkEnd w:id="0"/>
    <w:p w:rsidR="005F33A1" w:rsidRDefault="005F33A1">
      <w:pPr>
        <w:spacing w:line="133" w:lineRule="exact"/>
        <w:rPr>
          <w:lang w:eastAsia="zh-CN"/>
        </w:rPr>
      </w:pPr>
    </w:p>
    <w:tbl>
      <w:tblPr>
        <w:tblStyle w:val="TableNormal"/>
        <w:tblW w:w="8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00"/>
        <w:gridCol w:w="1080"/>
        <w:gridCol w:w="660"/>
        <w:gridCol w:w="735"/>
        <w:gridCol w:w="630"/>
        <w:gridCol w:w="615"/>
        <w:gridCol w:w="780"/>
        <w:gridCol w:w="2276"/>
      </w:tblGrid>
      <w:tr w:rsidR="005F33A1">
        <w:trPr>
          <w:trHeight w:val="404"/>
        </w:trPr>
        <w:tc>
          <w:tcPr>
            <w:tcW w:w="584" w:type="dxa"/>
            <w:vMerge w:val="restart"/>
            <w:tcBorders>
              <w:bottom w:val="nil"/>
            </w:tcBorders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  <w:lang w:eastAsia="zh-CN"/>
              </w:rPr>
            </w:pPr>
          </w:p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委托人基本信息</w:t>
            </w:r>
            <w:proofErr w:type="spellEnd"/>
          </w:p>
        </w:tc>
        <w:tc>
          <w:tcPr>
            <w:tcW w:w="900" w:type="dxa"/>
            <w:vAlign w:val="center"/>
          </w:tcPr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姓名</w:t>
            </w:r>
            <w:proofErr w:type="spellEnd"/>
          </w:p>
        </w:tc>
        <w:tc>
          <w:tcPr>
            <w:tcW w:w="1080" w:type="dxa"/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性别</w:t>
            </w:r>
            <w:proofErr w:type="spellEnd"/>
          </w:p>
        </w:tc>
        <w:tc>
          <w:tcPr>
            <w:tcW w:w="735" w:type="dxa"/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年龄</w:t>
            </w:r>
            <w:proofErr w:type="spellEnd"/>
          </w:p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(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岁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)</w:t>
            </w:r>
          </w:p>
        </w:tc>
        <w:tc>
          <w:tcPr>
            <w:tcW w:w="615" w:type="dxa"/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身份证号</w:t>
            </w:r>
            <w:proofErr w:type="spellEnd"/>
          </w:p>
        </w:tc>
        <w:tc>
          <w:tcPr>
            <w:tcW w:w="2276" w:type="dxa"/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</w:tc>
      </w:tr>
      <w:tr w:rsidR="005F33A1">
        <w:trPr>
          <w:trHeight w:val="449"/>
        </w:trPr>
        <w:tc>
          <w:tcPr>
            <w:tcW w:w="584" w:type="dxa"/>
            <w:vMerge/>
            <w:tcBorders>
              <w:top w:val="nil"/>
              <w:bottom w:val="nil"/>
            </w:tcBorders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委托定点医药机构名称</w:t>
            </w:r>
          </w:p>
        </w:tc>
        <w:tc>
          <w:tcPr>
            <w:tcW w:w="3720" w:type="dxa"/>
            <w:gridSpan w:val="5"/>
            <w:vAlign w:val="center"/>
          </w:tcPr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遵义市播州区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人民医院</w:t>
            </w:r>
          </w:p>
        </w:tc>
        <w:tc>
          <w:tcPr>
            <w:tcW w:w="780" w:type="dxa"/>
            <w:vAlign w:val="center"/>
          </w:tcPr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委托人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联系电话</w:t>
            </w:r>
            <w:proofErr w:type="spellEnd"/>
          </w:p>
        </w:tc>
        <w:tc>
          <w:tcPr>
            <w:tcW w:w="2276" w:type="dxa"/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</w:tc>
      </w:tr>
      <w:tr w:rsidR="005F33A1">
        <w:trPr>
          <w:trHeight w:val="390"/>
        </w:trPr>
        <w:tc>
          <w:tcPr>
            <w:tcW w:w="584" w:type="dxa"/>
            <w:vMerge/>
            <w:tcBorders>
              <w:top w:val="nil"/>
            </w:tcBorders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病种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(</w:t>
            </w:r>
            <w:proofErr w:type="gramEnd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疾</w:t>
            </w:r>
          </w:p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病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)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名称</w:t>
            </w:r>
            <w:proofErr w:type="spellEnd"/>
          </w:p>
        </w:tc>
        <w:tc>
          <w:tcPr>
            <w:tcW w:w="6776" w:type="dxa"/>
            <w:gridSpan w:val="7"/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</w:tc>
      </w:tr>
      <w:tr w:rsidR="005F33A1">
        <w:trPr>
          <w:trHeight w:val="369"/>
        </w:trPr>
        <w:tc>
          <w:tcPr>
            <w:tcW w:w="584" w:type="dxa"/>
            <w:vMerge w:val="restart"/>
            <w:tcBorders>
              <w:bottom w:val="nil"/>
            </w:tcBorders>
            <w:vAlign w:val="center"/>
          </w:tcPr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受委托人</w:t>
            </w:r>
            <w:proofErr w:type="spellEnd"/>
          </w:p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基本信息</w:t>
            </w:r>
            <w:proofErr w:type="spellEnd"/>
          </w:p>
        </w:tc>
        <w:tc>
          <w:tcPr>
            <w:tcW w:w="900" w:type="dxa"/>
            <w:vAlign w:val="center"/>
          </w:tcPr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姓名</w:t>
            </w:r>
            <w:proofErr w:type="spellEnd"/>
          </w:p>
        </w:tc>
        <w:tc>
          <w:tcPr>
            <w:tcW w:w="1080" w:type="dxa"/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性别</w:t>
            </w:r>
            <w:proofErr w:type="spellEnd"/>
          </w:p>
        </w:tc>
        <w:tc>
          <w:tcPr>
            <w:tcW w:w="735" w:type="dxa"/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年龄</w:t>
            </w:r>
            <w:proofErr w:type="spellEnd"/>
          </w:p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(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岁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)</w:t>
            </w:r>
          </w:p>
        </w:tc>
        <w:tc>
          <w:tcPr>
            <w:tcW w:w="615" w:type="dxa"/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与委托人关系</w:t>
            </w:r>
            <w:proofErr w:type="spellEnd"/>
          </w:p>
        </w:tc>
        <w:tc>
          <w:tcPr>
            <w:tcW w:w="2276" w:type="dxa"/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</w:tc>
      </w:tr>
      <w:tr w:rsidR="005F33A1">
        <w:trPr>
          <w:trHeight w:val="429"/>
        </w:trPr>
        <w:tc>
          <w:tcPr>
            <w:tcW w:w="584" w:type="dxa"/>
            <w:vMerge/>
            <w:tcBorders>
              <w:top w:val="nil"/>
            </w:tcBorders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身份证号码</w:t>
            </w:r>
            <w:proofErr w:type="spellEnd"/>
          </w:p>
        </w:tc>
        <w:tc>
          <w:tcPr>
            <w:tcW w:w="3720" w:type="dxa"/>
            <w:gridSpan w:val="5"/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受委托人联系电话</w:t>
            </w:r>
            <w:proofErr w:type="spellEnd"/>
          </w:p>
        </w:tc>
        <w:tc>
          <w:tcPr>
            <w:tcW w:w="2276" w:type="dxa"/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</w:tc>
      </w:tr>
      <w:tr w:rsidR="005F33A1">
        <w:trPr>
          <w:trHeight w:val="707"/>
        </w:trPr>
        <w:tc>
          <w:tcPr>
            <w:tcW w:w="584" w:type="dxa"/>
            <w:vAlign w:val="center"/>
          </w:tcPr>
          <w:p w:rsidR="005F33A1" w:rsidRDefault="0008707F">
            <w:pPr>
              <w:pStyle w:val="TableText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委托原因</w:t>
            </w:r>
          </w:p>
        </w:tc>
        <w:tc>
          <w:tcPr>
            <w:tcW w:w="7676" w:type="dxa"/>
            <w:gridSpan w:val="8"/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</w:tc>
      </w:tr>
      <w:tr w:rsidR="005F33A1">
        <w:trPr>
          <w:trHeight w:val="4375"/>
        </w:trPr>
        <w:tc>
          <w:tcPr>
            <w:tcW w:w="584" w:type="dxa"/>
            <w:vAlign w:val="center"/>
          </w:tcPr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  <w:p w:rsidR="005F33A1" w:rsidRDefault="005F33A1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受委托人</w:t>
            </w:r>
            <w:proofErr w:type="spellEnd"/>
          </w:p>
          <w:p w:rsidR="005F33A1" w:rsidRDefault="0008707F">
            <w:pPr>
              <w:pStyle w:val="TableText"/>
              <w:spacing w:before="47" w:line="220" w:lineRule="auto"/>
              <w:ind w:left="40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承诺事项</w:t>
            </w:r>
            <w:proofErr w:type="spellEnd"/>
          </w:p>
        </w:tc>
        <w:tc>
          <w:tcPr>
            <w:tcW w:w="7676" w:type="dxa"/>
            <w:gridSpan w:val="8"/>
          </w:tcPr>
          <w:p w:rsidR="005F33A1" w:rsidRDefault="0008707F">
            <w:pPr>
              <w:pStyle w:val="TableText"/>
              <w:spacing w:before="47" w:line="220" w:lineRule="auto"/>
              <w:ind w:left="40" w:firstLineChars="200" w:firstLine="438"/>
              <w:rPr>
                <w:rFonts w:ascii="仿宋" w:eastAsia="仿宋" w:hAnsi="仿宋" w:cs="仿宋"/>
                <w:spacing w:val="-1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根据《医疗保障基金使用监督管理条例》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,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购药时出示本人有效身份凭证，定点医药机构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及其工作人员应当执行实名就医和购药管理规定，核验参保人</w:t>
            </w:r>
            <w:proofErr w:type="gram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员有效</w:t>
            </w:r>
            <w:proofErr w:type="gramEnd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身份凭证，按照诊疗规范提供合理、必要的医药服务。参保人员应当妥善保管本人医疗保障凭证，防止他人冒名使用。因特殊原因需要委托他人代为购药的，应当提供委托人和受托人的身份证明。</w:t>
            </w:r>
          </w:p>
          <w:p w:rsidR="005F33A1" w:rsidRDefault="005F33A1">
            <w:pPr>
              <w:pStyle w:val="TableText"/>
              <w:spacing w:before="47" w:line="220" w:lineRule="auto"/>
              <w:ind w:left="40"/>
              <w:rPr>
                <w:rFonts w:ascii="仿宋" w:eastAsia="仿宋" w:hAnsi="仿宋" w:cs="仿宋"/>
                <w:spacing w:val="-1"/>
                <w:sz w:val="22"/>
                <w:szCs w:val="22"/>
                <w:lang w:eastAsia="zh-CN"/>
              </w:rPr>
            </w:pPr>
          </w:p>
          <w:p w:rsidR="005F33A1" w:rsidRDefault="005F33A1">
            <w:pPr>
              <w:pStyle w:val="TableText"/>
              <w:spacing w:before="47" w:line="220" w:lineRule="auto"/>
              <w:ind w:left="40"/>
              <w:rPr>
                <w:rFonts w:ascii="仿宋" w:eastAsia="仿宋" w:hAnsi="仿宋" w:cs="仿宋"/>
                <w:spacing w:val="-1"/>
                <w:sz w:val="22"/>
                <w:szCs w:val="22"/>
                <w:lang w:eastAsia="zh-CN"/>
              </w:rPr>
            </w:pPr>
          </w:p>
          <w:p w:rsidR="005F33A1" w:rsidRDefault="005F33A1">
            <w:pPr>
              <w:pStyle w:val="TableText"/>
              <w:spacing w:before="47" w:line="220" w:lineRule="auto"/>
              <w:ind w:left="40"/>
              <w:rPr>
                <w:rFonts w:ascii="仿宋" w:eastAsia="仿宋" w:hAnsi="仿宋" w:cs="仿宋"/>
                <w:spacing w:val="-1"/>
                <w:sz w:val="22"/>
                <w:szCs w:val="22"/>
                <w:lang w:eastAsia="zh-CN"/>
              </w:rPr>
            </w:pPr>
          </w:p>
          <w:p w:rsidR="005F33A1" w:rsidRDefault="005F33A1">
            <w:pPr>
              <w:pStyle w:val="TableText"/>
              <w:spacing w:before="47" w:line="220" w:lineRule="auto"/>
              <w:ind w:left="40"/>
              <w:rPr>
                <w:rFonts w:ascii="仿宋" w:eastAsia="仿宋" w:hAnsi="仿宋" w:cs="仿宋"/>
                <w:spacing w:val="-1"/>
                <w:sz w:val="22"/>
                <w:szCs w:val="22"/>
                <w:lang w:eastAsia="zh-CN"/>
              </w:rPr>
            </w:pPr>
          </w:p>
          <w:p w:rsidR="005F33A1" w:rsidRDefault="0008707F">
            <w:pPr>
              <w:pStyle w:val="TableText"/>
              <w:spacing w:before="47" w:line="220" w:lineRule="auto"/>
              <w:ind w:left="40"/>
              <w:rPr>
                <w:rFonts w:ascii="仿宋" w:eastAsia="仿宋" w:hAnsi="仿宋" w:cs="仿宋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"/>
                <w:sz w:val="22"/>
                <w:szCs w:val="22"/>
                <w:lang w:eastAsia="zh-CN"/>
              </w:rPr>
              <w:t>受</w:t>
            </w:r>
            <w:r>
              <w:rPr>
                <w:rFonts w:ascii="仿宋" w:eastAsia="仿宋" w:hAnsi="仿宋" w:cs="仿宋" w:hint="eastAsia"/>
                <w:b/>
                <w:bCs/>
                <w:spacing w:val="-1"/>
                <w:sz w:val="22"/>
                <w:szCs w:val="22"/>
                <w:lang w:eastAsia="zh-CN"/>
              </w:rPr>
              <w:t>托人郑重承诺：</w:t>
            </w:r>
          </w:p>
          <w:p w:rsidR="005F33A1" w:rsidRDefault="0008707F">
            <w:pPr>
              <w:pStyle w:val="TableText"/>
              <w:spacing w:before="47" w:line="220" w:lineRule="auto"/>
              <w:ind w:left="40" w:firstLineChars="200" w:firstLine="438"/>
              <w:rPr>
                <w:rFonts w:ascii="仿宋" w:eastAsia="仿宋" w:hAnsi="仿宋" w:cs="仿宋"/>
                <w:spacing w:val="-1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保证所提供的信息和材料</w:t>
            </w:r>
            <w:proofErr w:type="gram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均真实</w:t>
            </w:r>
            <w:proofErr w:type="gramEnd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有效，不存在任何虚假信息，如有意隐瞒患者实际情况而引起相关后果，将由代开药人承担一切法律责任及纠纷后果。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本人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自愿承担因此造成的一切责任。</w:t>
            </w:r>
          </w:p>
          <w:p w:rsidR="005F33A1" w:rsidRDefault="005F33A1">
            <w:pPr>
              <w:pStyle w:val="TableText"/>
              <w:spacing w:before="47" w:line="220" w:lineRule="auto"/>
              <w:ind w:left="40" w:firstLineChars="100" w:firstLine="219"/>
              <w:rPr>
                <w:rFonts w:ascii="仿宋" w:eastAsia="仿宋" w:hAnsi="仿宋" w:cs="仿宋"/>
                <w:spacing w:val="-1"/>
                <w:sz w:val="22"/>
                <w:szCs w:val="22"/>
                <w:lang w:eastAsia="zh-CN"/>
              </w:rPr>
            </w:pPr>
          </w:p>
          <w:p w:rsidR="005F33A1" w:rsidRDefault="0008707F">
            <w:pPr>
              <w:pStyle w:val="TableText"/>
              <w:spacing w:before="47" w:line="220" w:lineRule="auto"/>
              <w:ind w:firstLineChars="1100" w:firstLine="2409"/>
              <w:rPr>
                <w:rFonts w:ascii="仿宋" w:eastAsia="仿宋" w:hAnsi="仿宋" w:cs="仿宋"/>
                <w:spacing w:val="-1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受委托人签名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年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月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日</w:t>
            </w:r>
          </w:p>
        </w:tc>
      </w:tr>
      <w:tr w:rsidR="005F33A1">
        <w:trPr>
          <w:trHeight w:val="1474"/>
        </w:trPr>
        <w:tc>
          <w:tcPr>
            <w:tcW w:w="584" w:type="dxa"/>
            <w:vAlign w:val="center"/>
          </w:tcPr>
          <w:p w:rsidR="005F33A1" w:rsidRDefault="0008707F">
            <w:pPr>
              <w:pStyle w:val="TableText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接诊医生</w:t>
            </w:r>
            <w:proofErr w:type="spellEnd"/>
          </w:p>
          <w:p w:rsidR="005F33A1" w:rsidRDefault="0008707F">
            <w:pPr>
              <w:pStyle w:val="TableText"/>
              <w:jc w:val="center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审核意见</w:t>
            </w:r>
            <w:proofErr w:type="spellEnd"/>
          </w:p>
        </w:tc>
        <w:tc>
          <w:tcPr>
            <w:tcW w:w="7676" w:type="dxa"/>
            <w:gridSpan w:val="8"/>
          </w:tcPr>
          <w:p w:rsidR="005F33A1" w:rsidRDefault="005F33A1">
            <w:pPr>
              <w:pStyle w:val="TableText"/>
              <w:spacing w:before="47" w:line="220" w:lineRule="auto"/>
              <w:ind w:left="40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  <w:p w:rsidR="005F33A1" w:rsidRDefault="005F33A1">
            <w:pPr>
              <w:pStyle w:val="TableText"/>
              <w:spacing w:before="47" w:line="220" w:lineRule="auto"/>
              <w:ind w:left="40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  <w:p w:rsidR="005F33A1" w:rsidRDefault="005F33A1">
            <w:pPr>
              <w:pStyle w:val="TableText"/>
              <w:spacing w:before="47" w:line="220" w:lineRule="auto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  <w:p w:rsidR="005F33A1" w:rsidRDefault="005F33A1">
            <w:pPr>
              <w:pStyle w:val="TableText"/>
              <w:spacing w:before="47" w:line="220" w:lineRule="auto"/>
              <w:ind w:firstLineChars="1100" w:firstLine="2409"/>
              <w:rPr>
                <w:rFonts w:ascii="仿宋" w:eastAsia="仿宋" w:hAnsi="仿宋" w:cs="仿宋"/>
                <w:spacing w:val="-1"/>
                <w:sz w:val="22"/>
                <w:szCs w:val="22"/>
              </w:rPr>
            </w:pPr>
          </w:p>
          <w:p w:rsidR="005F33A1" w:rsidRDefault="0008707F">
            <w:pPr>
              <w:pStyle w:val="TableText"/>
              <w:spacing w:before="47" w:line="220" w:lineRule="auto"/>
              <w:ind w:firstLineChars="1200" w:firstLine="2628"/>
              <w:rPr>
                <w:rFonts w:ascii="仿宋" w:eastAsia="仿宋" w:hAnsi="仿宋" w:cs="仿宋"/>
                <w:spacing w:val="-1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接诊医生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：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 xml:space="preserve">           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年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月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日</w:t>
            </w:r>
          </w:p>
        </w:tc>
      </w:tr>
    </w:tbl>
    <w:p w:rsidR="005F33A1" w:rsidRDefault="0008707F">
      <w:pPr>
        <w:pStyle w:val="TableText"/>
        <w:rPr>
          <w:rFonts w:asciiTheme="minorEastAsia" w:eastAsiaTheme="minorEastAsia" w:hAnsiTheme="minorEastAsia" w:cstheme="minorEastAsia"/>
          <w:spacing w:val="-1"/>
          <w:sz w:val="18"/>
          <w:szCs w:val="18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一、代开药需满足的条件病情稳定需长期服用同类药品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(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仅限慢性病类药物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),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但因患有精神疾病、行动不便、长期卧床等原因不能来我院就诊开药的，可由亲属代开药。</w:t>
      </w:r>
    </w:p>
    <w:p w:rsidR="005F33A1" w:rsidRDefault="0008707F">
      <w:pPr>
        <w:pStyle w:val="TableText"/>
        <w:rPr>
          <w:rFonts w:asciiTheme="minorEastAsia" w:eastAsiaTheme="minorEastAsia" w:hAnsiTheme="minorEastAsia" w:cstheme="minorEastAsia"/>
          <w:spacing w:val="-1"/>
          <w:sz w:val="18"/>
          <w:szCs w:val="18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二、需携带材料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(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前来就诊前，请事先准备好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):</w:t>
      </w:r>
    </w:p>
    <w:p w:rsidR="005F33A1" w:rsidRDefault="0008707F">
      <w:pPr>
        <w:pStyle w:val="TableText"/>
        <w:rPr>
          <w:rFonts w:asciiTheme="minorEastAsia" w:eastAsiaTheme="minorEastAsia" w:hAnsiTheme="minorEastAsia" w:cstheme="minorEastAsia"/>
          <w:spacing w:val="-1"/>
          <w:sz w:val="18"/>
          <w:szCs w:val="18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1.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委托人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(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患者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)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的身份证、</w:t>
      </w:r>
      <w:proofErr w:type="gramStart"/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医</w:t>
      </w:r>
      <w:proofErr w:type="gramEnd"/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保卡或电子</w:t>
      </w:r>
      <w:proofErr w:type="gramStart"/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医</w:t>
      </w:r>
      <w:proofErr w:type="gramEnd"/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保凭证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(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建议患者及亲属开通电子</w:t>
      </w:r>
      <w:proofErr w:type="gramStart"/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医</w:t>
      </w:r>
      <w:proofErr w:type="gramEnd"/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保凭证，并使用电子</w:t>
      </w:r>
      <w:proofErr w:type="gramStart"/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医</w:t>
      </w:r>
      <w:proofErr w:type="gramEnd"/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保的亲情账户功能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)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及复印件。</w:t>
      </w:r>
    </w:p>
    <w:p w:rsidR="005F33A1" w:rsidRDefault="0008707F">
      <w:pPr>
        <w:pStyle w:val="TableText"/>
        <w:rPr>
          <w:rFonts w:asciiTheme="minorEastAsia" w:eastAsiaTheme="minorEastAsia" w:hAnsiTheme="minorEastAsia" w:cstheme="minorEastAsia"/>
          <w:spacing w:val="-1"/>
          <w:sz w:val="18"/>
          <w:szCs w:val="18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2.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受托人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(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家属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)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身份证、户口本、</w:t>
      </w:r>
      <w:proofErr w:type="gramStart"/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医</w:t>
      </w:r>
      <w:proofErr w:type="gramEnd"/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保卡等有效证件及复印件。</w:t>
      </w:r>
    </w:p>
    <w:p w:rsidR="005F33A1" w:rsidRDefault="0008707F">
      <w:pPr>
        <w:pStyle w:val="TableText"/>
        <w:rPr>
          <w:rFonts w:asciiTheme="minorEastAsia" w:eastAsiaTheme="minorEastAsia" w:hAnsiTheme="minorEastAsia" w:cstheme="minorEastAsia"/>
          <w:spacing w:val="-1"/>
          <w:sz w:val="18"/>
          <w:szCs w:val="18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3.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首次代开药的，尽量提供患者确诊医院的门诊病历、出院小结、疾病证明、检查报告等能体现其病情的相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关资料。</w:t>
      </w:r>
    </w:p>
    <w:p w:rsidR="005F33A1" w:rsidRDefault="0008707F">
      <w:pPr>
        <w:pStyle w:val="TableText"/>
        <w:rPr>
          <w:rFonts w:asciiTheme="minorEastAsia" w:eastAsiaTheme="minorEastAsia" w:hAnsiTheme="minorEastAsia" w:cstheme="minorEastAsia"/>
          <w:spacing w:val="-1"/>
          <w:sz w:val="20"/>
          <w:szCs w:val="20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-1"/>
          <w:sz w:val="18"/>
          <w:szCs w:val="18"/>
          <w:lang w:eastAsia="zh-CN"/>
        </w:rPr>
        <w:t>三、上诉材料复印件及申请表交由门诊医生保存并开药，如不符合上述规定者，医生有权拒绝开药。</w:t>
      </w:r>
    </w:p>
    <w:p w:rsidR="005F33A1" w:rsidRDefault="005F33A1">
      <w:pPr>
        <w:spacing w:before="67"/>
        <w:jc w:val="right"/>
        <w:rPr>
          <w:rFonts w:ascii="黑体" w:eastAsia="黑体" w:hAnsi="黑体" w:cs="黑体"/>
          <w:lang w:eastAsia="zh-CN"/>
        </w:rPr>
      </w:pPr>
    </w:p>
    <w:sectPr w:rsidR="005F33A1">
      <w:footerReference w:type="default" r:id="rId7"/>
      <w:pgSz w:w="11850" w:h="16783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7F" w:rsidRDefault="0008707F">
      <w:r>
        <w:separator/>
      </w:r>
    </w:p>
  </w:endnote>
  <w:endnote w:type="continuationSeparator" w:id="0">
    <w:p w:rsidR="0008707F" w:rsidRDefault="0008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3A1" w:rsidRDefault="005F33A1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7F" w:rsidRDefault="0008707F">
      <w:r>
        <w:separator/>
      </w:r>
    </w:p>
  </w:footnote>
  <w:footnote w:type="continuationSeparator" w:id="0">
    <w:p w:rsidR="0008707F" w:rsidRDefault="00087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A1"/>
    <w:rsid w:val="0008707F"/>
    <w:rsid w:val="00247B8C"/>
    <w:rsid w:val="005F33A1"/>
    <w:rsid w:val="006E2232"/>
    <w:rsid w:val="00C357A2"/>
    <w:rsid w:val="00D24529"/>
    <w:rsid w:val="01D91AA5"/>
    <w:rsid w:val="02A95134"/>
    <w:rsid w:val="02E17B29"/>
    <w:rsid w:val="089128D9"/>
    <w:rsid w:val="20B84D9C"/>
    <w:rsid w:val="23866EFA"/>
    <w:rsid w:val="31780CD8"/>
    <w:rsid w:val="323701D4"/>
    <w:rsid w:val="34331F51"/>
    <w:rsid w:val="399461FB"/>
    <w:rsid w:val="3B7739D6"/>
    <w:rsid w:val="66965CDC"/>
    <w:rsid w:val="6E5C428A"/>
    <w:rsid w:val="7C8966CA"/>
    <w:rsid w:val="7DBB44C8"/>
    <w:rsid w:val="7FC2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CAC16"/>
  <w15:docId w15:val="{3EFAA56A-C825-44A0-A4CE-08519B20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c'ch</dc:creator>
  <cp:lastModifiedBy>Administrator</cp:lastModifiedBy>
  <cp:revision>2</cp:revision>
  <cp:lastPrinted>2025-07-09T03:07:00Z</cp:lastPrinted>
  <dcterms:created xsi:type="dcterms:W3CDTF">2025-07-09T07:53:00Z</dcterms:created>
  <dcterms:modified xsi:type="dcterms:W3CDTF">2025-07-09T07:53:00Z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2025-07-04T16:51:22Z</vt:filetime>
  </property>
  <property fmtid="{D5CDD505-2E9C-101B-9397-08002B2CF9AE}" pid="4" name="UsrData">
    <vt:lpwstr>68679608e2a9a8001facb8b9wl</vt:lpwstr>
  </property>
  <property fmtid="{D5CDD505-2E9C-101B-9397-08002B2CF9AE}" pid="5" name="KSOTemplateDocerSaveRecord">
    <vt:lpwstr>eyJoZGlkIjoiYWQ4NGUyMzhlMmFhNmRhYWI2YTdhNTA5NDcxZWE0NTQiLCJ1c2VySWQiOiI3ODA3MDExMDAifQ==</vt:lpwstr>
  </property>
  <property fmtid="{D5CDD505-2E9C-101B-9397-08002B2CF9AE}" pid="6" name="KSOProductBuildVer">
    <vt:lpwstr>2052-11.8.2.8506</vt:lpwstr>
  </property>
  <property fmtid="{D5CDD505-2E9C-101B-9397-08002B2CF9AE}" pid="7" name="ICV">
    <vt:lpwstr>1169655EC1EC4FF788FF64CFB44B7570_13</vt:lpwstr>
  </property>
</Properties>
</file>